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"/>
        <w:gridCol w:w="1451"/>
        <w:gridCol w:w="1173"/>
        <w:gridCol w:w="1251"/>
        <w:gridCol w:w="932"/>
        <w:gridCol w:w="1222"/>
        <w:gridCol w:w="2167"/>
      </w:tblGrid>
      <w:tr w:rsidR="00C31B9E" w:rsidRPr="00760149" w:rsidTr="00932372">
        <w:trPr>
          <w:trHeight w:val="1417"/>
        </w:trPr>
        <w:tc>
          <w:tcPr>
            <w:tcW w:w="2219" w:type="dxa"/>
            <w:gridSpan w:val="2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ISTITUTO DI PENA</w:t>
            </w:r>
          </w:p>
        </w:tc>
        <w:tc>
          <w:tcPr>
            <w:tcW w:w="1115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60149">
              <w:rPr>
                <w:rFonts w:asciiTheme="minorHAnsi" w:hAnsiTheme="minorHAnsi" w:cstheme="minorHAnsi"/>
                <w:b/>
                <w:sz w:val="23"/>
                <w:szCs w:val="23"/>
              </w:rPr>
              <w:t>TOTALE CAPIENZA</w:t>
            </w:r>
          </w:p>
        </w:tc>
        <w:tc>
          <w:tcPr>
            <w:tcW w:w="1251" w:type="dxa"/>
          </w:tcPr>
          <w:p w:rsidR="00C31B9E" w:rsidRPr="00760149" w:rsidRDefault="00C31B9E" w:rsidP="00932372">
            <w:pPr>
              <w:pStyle w:val="Standard"/>
              <w:spacing w:after="200"/>
              <w:contextualSpacing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60149">
              <w:rPr>
                <w:rFonts w:asciiTheme="minorHAnsi" w:hAnsiTheme="minorHAnsi" w:cstheme="minorHAnsi"/>
                <w:b/>
                <w:sz w:val="23"/>
                <w:szCs w:val="23"/>
              </w:rPr>
              <w:t>TOTALE</w:t>
            </w:r>
          </w:p>
          <w:p w:rsidR="00C31B9E" w:rsidRPr="00760149" w:rsidRDefault="00C31B9E" w:rsidP="00932372">
            <w:pPr>
              <w:pStyle w:val="Standard"/>
              <w:spacing w:after="20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hAnsiTheme="minorHAnsi" w:cstheme="minorHAnsi"/>
                <w:b/>
                <w:sz w:val="23"/>
                <w:szCs w:val="23"/>
              </w:rPr>
              <w:t>PRESENTI</w:t>
            </w:r>
          </w:p>
        </w:tc>
        <w:tc>
          <w:tcPr>
            <w:tcW w:w="883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hAnsiTheme="minorHAnsi" w:cstheme="minorHAnsi"/>
                <w:b/>
                <w:sz w:val="23"/>
                <w:szCs w:val="23"/>
              </w:rPr>
              <w:t>di cui DONNE</w:t>
            </w:r>
          </w:p>
        </w:tc>
        <w:tc>
          <w:tcPr>
            <w:tcW w:w="1069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sz w:val="23"/>
                <w:szCs w:val="23"/>
                <w:lang w:val="it-IT"/>
              </w:rPr>
            </w:pPr>
            <w:proofErr w:type="gramStart"/>
            <w:r w:rsidRPr="00760149">
              <w:rPr>
                <w:rFonts w:asciiTheme="minorHAnsi" w:eastAsia="Calibri" w:hAnsiTheme="minorHAnsi" w:cstheme="minorHAnsi"/>
                <w:b/>
                <w:sz w:val="23"/>
                <w:szCs w:val="23"/>
                <w:lang w:val="it-IT"/>
              </w:rPr>
              <w:t>di</w:t>
            </w:r>
            <w:proofErr w:type="gramEnd"/>
            <w:r w:rsidRPr="00760149">
              <w:rPr>
                <w:rFonts w:asciiTheme="minorHAnsi" w:eastAsia="Calibri" w:hAnsiTheme="minorHAnsi" w:cstheme="minorHAnsi"/>
                <w:b/>
                <w:sz w:val="23"/>
                <w:szCs w:val="23"/>
                <w:lang w:val="it-IT"/>
              </w:rPr>
              <w:t xml:space="preserve"> cui STRANIERI </w:t>
            </w:r>
          </w:p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2082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  <w:t>TASSO DI SOVAFFOLLAMENTO</w:t>
            </w:r>
          </w:p>
        </w:tc>
      </w:tr>
      <w:tr w:rsidR="00C31B9E" w:rsidRPr="00760149" w:rsidTr="00932372">
        <w:trPr>
          <w:trHeight w:val="1417"/>
        </w:trPr>
        <w:tc>
          <w:tcPr>
            <w:tcW w:w="2219" w:type="dxa"/>
            <w:gridSpan w:val="2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  <w:t xml:space="preserve">Casa </w:t>
            </w:r>
            <w:proofErr w:type="spellStart"/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  <w:t>Circondariale</w:t>
            </w:r>
            <w:proofErr w:type="spellEnd"/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  <w:t xml:space="preserve"> di L’AQUILA*</w:t>
            </w:r>
          </w:p>
        </w:tc>
        <w:tc>
          <w:tcPr>
            <w:tcW w:w="1115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60149">
              <w:rPr>
                <w:rFonts w:asciiTheme="minorHAnsi" w:hAnsiTheme="minorHAnsi" w:cstheme="minorHAnsi"/>
                <w:sz w:val="23"/>
                <w:szCs w:val="23"/>
              </w:rPr>
              <w:t>235</w:t>
            </w:r>
          </w:p>
        </w:tc>
        <w:tc>
          <w:tcPr>
            <w:tcW w:w="1251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60149">
              <w:rPr>
                <w:rFonts w:asciiTheme="minorHAnsi" w:hAnsiTheme="minorHAnsi" w:cstheme="minorHAnsi"/>
                <w:sz w:val="23"/>
                <w:szCs w:val="23"/>
              </w:rPr>
              <w:t>177</w:t>
            </w:r>
          </w:p>
        </w:tc>
        <w:tc>
          <w:tcPr>
            <w:tcW w:w="883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069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sz w:val="23"/>
                <w:szCs w:val="23"/>
                <w:lang w:val="it-IT"/>
              </w:rPr>
            </w:pPr>
          </w:p>
        </w:tc>
        <w:tc>
          <w:tcPr>
            <w:tcW w:w="2082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  <w:t xml:space="preserve">Non </w:t>
            </w:r>
            <w:proofErr w:type="spellStart"/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  <w:t>presente</w:t>
            </w:r>
            <w:proofErr w:type="spellEnd"/>
          </w:p>
        </w:tc>
      </w:tr>
      <w:tr w:rsidR="00C31B9E" w:rsidRPr="00760149" w:rsidTr="00932372">
        <w:trPr>
          <w:trHeight w:val="975"/>
        </w:trPr>
        <w:tc>
          <w:tcPr>
            <w:tcW w:w="2219" w:type="dxa"/>
            <w:gridSpan w:val="2"/>
          </w:tcPr>
          <w:p w:rsidR="00C31B9E" w:rsidRPr="00760149" w:rsidRDefault="00C31B9E" w:rsidP="00932372">
            <w:pPr>
              <w:rPr>
                <w:rFonts w:cstheme="minorHAnsi"/>
                <w:b/>
                <w:sz w:val="23"/>
                <w:szCs w:val="23"/>
              </w:rPr>
            </w:pPr>
            <w:r w:rsidRPr="00760149">
              <w:rPr>
                <w:rFonts w:cstheme="minorHAnsi"/>
                <w:b/>
                <w:sz w:val="23"/>
                <w:szCs w:val="23"/>
              </w:rPr>
              <w:t>Casa Circondariale di TERAMO</w:t>
            </w:r>
          </w:p>
        </w:tc>
        <w:tc>
          <w:tcPr>
            <w:tcW w:w="1115" w:type="dxa"/>
          </w:tcPr>
          <w:p w:rsidR="00C31B9E" w:rsidRPr="00760149" w:rsidRDefault="00C31B9E" w:rsidP="00932372">
            <w:pPr>
              <w:rPr>
                <w:rFonts w:cstheme="minorHAnsi"/>
                <w:sz w:val="23"/>
                <w:szCs w:val="23"/>
                <w:lang w:bidi="en-US"/>
              </w:rPr>
            </w:pPr>
            <w:r w:rsidRPr="00760149">
              <w:rPr>
                <w:rFonts w:cstheme="minorHAnsi"/>
                <w:sz w:val="23"/>
                <w:szCs w:val="23"/>
                <w:lang w:bidi="en-US"/>
              </w:rPr>
              <w:t>255</w:t>
            </w:r>
            <w:r w:rsidRPr="00760149">
              <w:rPr>
                <w:rFonts w:cstheme="minorHAnsi"/>
                <w:sz w:val="23"/>
                <w:szCs w:val="23"/>
                <w:lang w:bidi="en-US"/>
              </w:rPr>
              <w:tab/>
            </w:r>
            <w:r w:rsidRPr="00760149">
              <w:rPr>
                <w:rFonts w:cstheme="minorHAnsi"/>
                <w:sz w:val="23"/>
                <w:szCs w:val="23"/>
                <w:lang w:bidi="en-US"/>
              </w:rPr>
              <w:tab/>
            </w:r>
          </w:p>
          <w:p w:rsidR="00C31B9E" w:rsidRPr="00760149" w:rsidRDefault="00C31B9E" w:rsidP="00932372">
            <w:pPr>
              <w:rPr>
                <w:rFonts w:cstheme="minorHAnsi"/>
                <w:sz w:val="23"/>
                <w:szCs w:val="23"/>
                <w:lang w:bidi="en-US"/>
              </w:rPr>
            </w:pPr>
            <w:r w:rsidRPr="00760149">
              <w:rPr>
                <w:rFonts w:cstheme="minorHAnsi"/>
                <w:sz w:val="23"/>
                <w:szCs w:val="23"/>
                <w:lang w:bidi="en-US"/>
              </w:rPr>
              <w:tab/>
            </w:r>
            <w:r w:rsidRPr="00760149">
              <w:rPr>
                <w:rFonts w:cstheme="minorHAnsi"/>
                <w:sz w:val="23"/>
                <w:szCs w:val="23"/>
                <w:lang w:bidi="en-US"/>
              </w:rPr>
              <w:tab/>
            </w:r>
          </w:p>
          <w:p w:rsidR="00C31B9E" w:rsidRPr="00760149" w:rsidRDefault="00C31B9E" w:rsidP="00932372">
            <w:pPr>
              <w:rPr>
                <w:rFonts w:cstheme="minorHAnsi"/>
                <w:sz w:val="23"/>
                <w:szCs w:val="23"/>
                <w:lang w:bidi="en-US"/>
              </w:rPr>
            </w:pPr>
            <w:r w:rsidRPr="00760149">
              <w:rPr>
                <w:rFonts w:cstheme="minorHAnsi"/>
                <w:sz w:val="23"/>
                <w:szCs w:val="23"/>
                <w:lang w:bidi="en-US"/>
              </w:rPr>
              <w:tab/>
            </w:r>
            <w:r w:rsidRPr="00760149">
              <w:rPr>
                <w:rFonts w:cstheme="minorHAnsi"/>
                <w:sz w:val="23"/>
                <w:szCs w:val="23"/>
                <w:lang w:bidi="en-US"/>
              </w:rPr>
              <w:tab/>
            </w:r>
            <w:r w:rsidRPr="00760149">
              <w:rPr>
                <w:rFonts w:cstheme="minorHAnsi"/>
                <w:sz w:val="23"/>
                <w:szCs w:val="23"/>
                <w:lang w:bidi="en-US"/>
              </w:rPr>
              <w:tab/>
            </w:r>
          </w:p>
          <w:p w:rsidR="00C31B9E" w:rsidRPr="00760149" w:rsidRDefault="00C31B9E" w:rsidP="00932372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51" w:type="dxa"/>
          </w:tcPr>
          <w:p w:rsidR="00C31B9E" w:rsidRPr="00760149" w:rsidRDefault="00C31B9E" w:rsidP="00932372">
            <w:pPr>
              <w:rPr>
                <w:rFonts w:cstheme="minorHAnsi"/>
                <w:sz w:val="23"/>
                <w:szCs w:val="23"/>
              </w:rPr>
            </w:pPr>
            <w:r w:rsidRPr="00760149">
              <w:rPr>
                <w:rFonts w:cstheme="minorHAnsi"/>
                <w:sz w:val="23"/>
                <w:szCs w:val="23"/>
                <w:lang w:bidi="en-US"/>
              </w:rPr>
              <w:t>414</w:t>
            </w:r>
          </w:p>
        </w:tc>
        <w:tc>
          <w:tcPr>
            <w:tcW w:w="883" w:type="dxa"/>
          </w:tcPr>
          <w:p w:rsidR="00C31B9E" w:rsidRPr="00760149" w:rsidRDefault="00C31B9E" w:rsidP="00932372">
            <w:pPr>
              <w:rPr>
                <w:rFonts w:cstheme="minorHAnsi"/>
                <w:sz w:val="23"/>
                <w:szCs w:val="23"/>
              </w:rPr>
            </w:pPr>
            <w:r w:rsidRPr="00760149">
              <w:rPr>
                <w:rFonts w:cstheme="minorHAnsi"/>
                <w:sz w:val="23"/>
                <w:szCs w:val="23"/>
                <w:lang w:bidi="en-US"/>
              </w:rPr>
              <w:t>40</w:t>
            </w:r>
          </w:p>
        </w:tc>
        <w:tc>
          <w:tcPr>
            <w:tcW w:w="1069" w:type="dxa"/>
          </w:tcPr>
          <w:p w:rsidR="00C31B9E" w:rsidRPr="00760149" w:rsidRDefault="00C31B9E" w:rsidP="00932372">
            <w:pPr>
              <w:rPr>
                <w:rFonts w:cstheme="minorHAnsi"/>
                <w:sz w:val="23"/>
                <w:szCs w:val="23"/>
              </w:rPr>
            </w:pPr>
            <w:r w:rsidRPr="00760149">
              <w:rPr>
                <w:rFonts w:eastAsia="Calibri" w:cstheme="minorHAnsi"/>
                <w:kern w:val="3"/>
                <w:sz w:val="23"/>
                <w:szCs w:val="23"/>
                <w:lang w:bidi="en-US"/>
              </w:rPr>
              <w:t>115</w:t>
            </w:r>
          </w:p>
        </w:tc>
        <w:tc>
          <w:tcPr>
            <w:tcW w:w="2082" w:type="dxa"/>
          </w:tcPr>
          <w:p w:rsidR="00C31B9E" w:rsidRPr="00760149" w:rsidRDefault="00C31B9E" w:rsidP="00932372">
            <w:pPr>
              <w:rPr>
                <w:rFonts w:cstheme="minorHAnsi"/>
                <w:b/>
                <w:sz w:val="23"/>
                <w:szCs w:val="23"/>
                <w:lang w:bidi="en-US"/>
              </w:rPr>
            </w:pPr>
            <w:r w:rsidRPr="00760149">
              <w:rPr>
                <w:rFonts w:cstheme="minorHAnsi"/>
                <w:b/>
                <w:sz w:val="23"/>
                <w:szCs w:val="23"/>
              </w:rPr>
              <w:t>149,0%</w:t>
            </w:r>
          </w:p>
        </w:tc>
      </w:tr>
      <w:tr w:rsidR="00C31B9E" w:rsidRPr="00760149" w:rsidTr="00932372">
        <w:tc>
          <w:tcPr>
            <w:tcW w:w="2219" w:type="dxa"/>
            <w:gridSpan w:val="2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Casa Circondariale di PESCARA</w:t>
            </w:r>
          </w:p>
        </w:tc>
        <w:tc>
          <w:tcPr>
            <w:tcW w:w="1115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  <w:t>273</w:t>
            </w:r>
          </w:p>
        </w:tc>
        <w:tc>
          <w:tcPr>
            <w:tcW w:w="1251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  <w:t>385</w:t>
            </w:r>
          </w:p>
        </w:tc>
        <w:tc>
          <w:tcPr>
            <w:tcW w:w="883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1069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  <w:t>100</w:t>
            </w:r>
          </w:p>
        </w:tc>
        <w:tc>
          <w:tcPr>
            <w:tcW w:w="2082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</w:pPr>
            <w:r w:rsidRPr="00760149">
              <w:rPr>
                <w:rFonts w:asciiTheme="minorHAnsi" w:hAnsiTheme="minorHAnsi" w:cstheme="minorHAnsi"/>
                <w:b/>
                <w:sz w:val="23"/>
                <w:szCs w:val="23"/>
              </w:rPr>
              <w:t>119,3%</w:t>
            </w:r>
          </w:p>
        </w:tc>
      </w:tr>
      <w:tr w:rsidR="00C31B9E" w:rsidRPr="00760149" w:rsidTr="00932372">
        <w:tc>
          <w:tcPr>
            <w:tcW w:w="2219" w:type="dxa"/>
            <w:gridSpan w:val="2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Casa Circondariale di CHIETI</w:t>
            </w:r>
          </w:p>
        </w:tc>
        <w:tc>
          <w:tcPr>
            <w:tcW w:w="1115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  <w:t>83</w:t>
            </w:r>
          </w:p>
        </w:tc>
        <w:tc>
          <w:tcPr>
            <w:tcW w:w="1251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  <w:t>120</w:t>
            </w:r>
          </w:p>
        </w:tc>
        <w:tc>
          <w:tcPr>
            <w:tcW w:w="883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  <w:t>23</w:t>
            </w:r>
          </w:p>
        </w:tc>
        <w:tc>
          <w:tcPr>
            <w:tcW w:w="1069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  <w:t>15</w:t>
            </w:r>
          </w:p>
        </w:tc>
        <w:tc>
          <w:tcPr>
            <w:tcW w:w="2082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144,4%</w:t>
            </w:r>
          </w:p>
        </w:tc>
      </w:tr>
      <w:tr w:rsidR="00C31B9E" w:rsidRPr="00760149" w:rsidTr="00932372">
        <w:tc>
          <w:tcPr>
            <w:tcW w:w="2219" w:type="dxa"/>
            <w:gridSpan w:val="2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Casa Circondariale di LANCIANO</w:t>
            </w:r>
          </w:p>
        </w:tc>
        <w:tc>
          <w:tcPr>
            <w:tcW w:w="1115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  <w:t>244</w:t>
            </w:r>
          </w:p>
        </w:tc>
        <w:tc>
          <w:tcPr>
            <w:tcW w:w="1251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  <w:t>266</w:t>
            </w:r>
          </w:p>
        </w:tc>
        <w:tc>
          <w:tcPr>
            <w:tcW w:w="883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1069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  <w:t>31</w:t>
            </w:r>
          </w:p>
        </w:tc>
        <w:tc>
          <w:tcPr>
            <w:tcW w:w="2082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</w:pPr>
            <w:r w:rsidRPr="00760149">
              <w:rPr>
                <w:rFonts w:asciiTheme="minorHAnsi" w:hAnsiTheme="minorHAnsi" w:cstheme="minorHAnsi"/>
                <w:b/>
                <w:sz w:val="23"/>
                <w:szCs w:val="23"/>
              </w:rPr>
              <w:t>102,0%</w:t>
            </w:r>
          </w:p>
        </w:tc>
      </w:tr>
      <w:tr w:rsidR="00C31B9E" w:rsidRPr="00760149" w:rsidTr="00932372">
        <w:trPr>
          <w:trHeight w:val="1178"/>
        </w:trPr>
        <w:tc>
          <w:tcPr>
            <w:tcW w:w="822" w:type="dxa"/>
            <w:vMerge w:val="restart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Casa lavoro di VASTO</w:t>
            </w: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ab/>
            </w:r>
          </w:p>
        </w:tc>
        <w:tc>
          <w:tcPr>
            <w:tcW w:w="1397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 xml:space="preserve"> </w:t>
            </w:r>
            <w:proofErr w:type="gramStart"/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detenuti</w:t>
            </w:r>
            <w:proofErr w:type="gramEnd"/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 xml:space="preserve"> Sezione circondariale</w:t>
            </w:r>
          </w:p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1115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  <w:t>38</w:t>
            </w:r>
          </w:p>
        </w:tc>
        <w:tc>
          <w:tcPr>
            <w:tcW w:w="1251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  <w:t>27</w:t>
            </w:r>
          </w:p>
          <w:p w:rsidR="00C31B9E" w:rsidRPr="00760149" w:rsidRDefault="00C31B9E" w:rsidP="00932372">
            <w:pPr>
              <w:jc w:val="both"/>
              <w:rPr>
                <w:rFonts w:eastAsia="Calibri" w:cstheme="minorHAnsi"/>
                <w:sz w:val="23"/>
                <w:szCs w:val="23"/>
              </w:rPr>
            </w:pPr>
          </w:p>
        </w:tc>
        <w:tc>
          <w:tcPr>
            <w:tcW w:w="883" w:type="dxa"/>
            <w:vMerge w:val="restart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1069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  <w:t>6</w:t>
            </w:r>
          </w:p>
        </w:tc>
        <w:tc>
          <w:tcPr>
            <w:tcW w:w="2082" w:type="dxa"/>
            <w:vMerge w:val="restart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  <w:t xml:space="preserve">Non </w:t>
            </w:r>
            <w:proofErr w:type="spellStart"/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</w:rPr>
              <w:t>presente</w:t>
            </w:r>
            <w:proofErr w:type="spellEnd"/>
          </w:p>
        </w:tc>
      </w:tr>
      <w:tr w:rsidR="00C31B9E" w:rsidRPr="00760149" w:rsidTr="00932372">
        <w:trPr>
          <w:trHeight w:val="1177"/>
        </w:trPr>
        <w:tc>
          <w:tcPr>
            <w:tcW w:w="822" w:type="dxa"/>
            <w:vMerge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1397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hAnsiTheme="minorHAnsi" w:cstheme="minorHAnsi"/>
                <w:b/>
                <w:color w:val="222222"/>
                <w:sz w:val="23"/>
                <w:szCs w:val="23"/>
              </w:rPr>
            </w:pPr>
            <w:proofErr w:type="spellStart"/>
            <w:r w:rsidRPr="00760149">
              <w:rPr>
                <w:rFonts w:asciiTheme="minorHAnsi" w:hAnsiTheme="minorHAnsi" w:cstheme="minorHAnsi"/>
                <w:b/>
                <w:color w:val="222222"/>
                <w:sz w:val="23"/>
                <w:szCs w:val="23"/>
              </w:rPr>
              <w:t>internati</w:t>
            </w:r>
            <w:proofErr w:type="spellEnd"/>
            <w:r w:rsidRPr="00760149">
              <w:rPr>
                <w:rFonts w:asciiTheme="minorHAnsi" w:hAnsiTheme="minorHAnsi" w:cstheme="minorHAnsi"/>
                <w:b/>
                <w:color w:val="222222"/>
                <w:sz w:val="23"/>
                <w:szCs w:val="23"/>
              </w:rPr>
              <w:t xml:space="preserve"> Casa </w:t>
            </w:r>
            <w:proofErr w:type="spellStart"/>
            <w:r w:rsidRPr="00760149">
              <w:rPr>
                <w:rFonts w:asciiTheme="minorHAnsi" w:hAnsiTheme="minorHAnsi" w:cstheme="minorHAnsi"/>
                <w:b/>
                <w:color w:val="222222"/>
                <w:sz w:val="23"/>
                <w:szCs w:val="23"/>
              </w:rPr>
              <w:t>lavoro</w:t>
            </w:r>
            <w:proofErr w:type="spellEnd"/>
          </w:p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1115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  <w:t>161</w:t>
            </w:r>
          </w:p>
        </w:tc>
        <w:tc>
          <w:tcPr>
            <w:tcW w:w="1251" w:type="dxa"/>
          </w:tcPr>
          <w:p w:rsidR="00C31B9E" w:rsidRPr="00760149" w:rsidRDefault="00C31B9E" w:rsidP="00932372">
            <w:pPr>
              <w:jc w:val="both"/>
              <w:rPr>
                <w:rFonts w:cstheme="minorHAnsi"/>
                <w:color w:val="222222"/>
                <w:sz w:val="23"/>
                <w:szCs w:val="23"/>
              </w:rPr>
            </w:pPr>
            <w:r w:rsidRPr="00760149">
              <w:rPr>
                <w:rFonts w:cstheme="minorHAnsi"/>
                <w:color w:val="222222"/>
                <w:sz w:val="23"/>
                <w:szCs w:val="23"/>
              </w:rPr>
              <w:t>144</w:t>
            </w:r>
          </w:p>
        </w:tc>
        <w:tc>
          <w:tcPr>
            <w:tcW w:w="883" w:type="dxa"/>
            <w:vMerge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1069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  <w:t>9</w:t>
            </w:r>
          </w:p>
        </w:tc>
        <w:tc>
          <w:tcPr>
            <w:tcW w:w="2082" w:type="dxa"/>
            <w:vMerge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</w:rPr>
            </w:pPr>
          </w:p>
        </w:tc>
      </w:tr>
      <w:tr w:rsidR="00C31B9E" w:rsidRPr="00760149" w:rsidTr="00932372">
        <w:tc>
          <w:tcPr>
            <w:tcW w:w="2219" w:type="dxa"/>
            <w:gridSpan w:val="2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hAnsiTheme="minorHAnsi" w:cstheme="minorHAnsi"/>
                <w:b/>
                <w:sz w:val="23"/>
                <w:szCs w:val="23"/>
                <w:lang w:val="it-IT"/>
              </w:rPr>
              <w:t>Casa circondariale a custodia attenuata di AVEZZANO</w:t>
            </w:r>
          </w:p>
        </w:tc>
        <w:tc>
          <w:tcPr>
            <w:tcW w:w="1115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sz w:val="23"/>
                <w:szCs w:val="23"/>
              </w:rPr>
              <w:t>53</w:t>
            </w:r>
            <w:r w:rsidRPr="00760149">
              <w:rPr>
                <w:rFonts w:asciiTheme="minorHAnsi" w:eastAsia="Calibri" w:hAnsiTheme="minorHAnsi" w:cstheme="minorHAnsi"/>
                <w:sz w:val="23"/>
                <w:szCs w:val="23"/>
              </w:rPr>
              <w:tab/>
            </w:r>
          </w:p>
        </w:tc>
        <w:tc>
          <w:tcPr>
            <w:tcW w:w="1251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sz w:val="23"/>
                <w:szCs w:val="23"/>
              </w:rPr>
              <w:t>70</w:t>
            </w:r>
            <w:r w:rsidRPr="00760149">
              <w:rPr>
                <w:rFonts w:asciiTheme="minorHAnsi" w:eastAsia="Calibri" w:hAnsiTheme="minorHAnsi" w:cstheme="minorHAnsi"/>
                <w:sz w:val="23"/>
                <w:szCs w:val="23"/>
              </w:rPr>
              <w:tab/>
            </w:r>
          </w:p>
        </w:tc>
        <w:tc>
          <w:tcPr>
            <w:tcW w:w="883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1069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  <w:t>28</w:t>
            </w: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  <w:tab/>
            </w: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  <w:tab/>
            </w:r>
          </w:p>
        </w:tc>
        <w:tc>
          <w:tcPr>
            <w:tcW w:w="2082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hAnsiTheme="minorHAnsi" w:cstheme="minorHAnsi"/>
                <w:b/>
                <w:sz w:val="23"/>
                <w:szCs w:val="23"/>
              </w:rPr>
              <w:t>132,1%</w:t>
            </w:r>
          </w:p>
        </w:tc>
      </w:tr>
      <w:tr w:rsidR="00C31B9E" w:rsidRPr="00760149" w:rsidTr="00932372">
        <w:tc>
          <w:tcPr>
            <w:tcW w:w="2219" w:type="dxa"/>
            <w:gridSpan w:val="2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Casa di reclusione di SULMONA</w:t>
            </w:r>
          </w:p>
        </w:tc>
        <w:tc>
          <w:tcPr>
            <w:tcW w:w="1115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sz w:val="23"/>
                <w:szCs w:val="23"/>
              </w:rPr>
              <w:t>304</w:t>
            </w:r>
            <w:r w:rsidRPr="00760149">
              <w:rPr>
                <w:rFonts w:asciiTheme="minorHAnsi" w:eastAsia="Calibri" w:hAnsiTheme="minorHAnsi" w:cstheme="minorHAnsi"/>
                <w:sz w:val="23"/>
                <w:szCs w:val="23"/>
              </w:rPr>
              <w:tab/>
            </w:r>
            <w:r w:rsidRPr="00760149"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  <w:tab/>
            </w:r>
          </w:p>
        </w:tc>
        <w:tc>
          <w:tcPr>
            <w:tcW w:w="1251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sz w:val="23"/>
                <w:szCs w:val="23"/>
              </w:rPr>
              <w:t>375</w:t>
            </w:r>
            <w:r w:rsidRPr="00760149">
              <w:rPr>
                <w:rFonts w:asciiTheme="minorHAnsi" w:eastAsia="Calibri" w:hAnsiTheme="minorHAnsi" w:cstheme="minorHAnsi"/>
                <w:sz w:val="23"/>
                <w:szCs w:val="23"/>
              </w:rPr>
              <w:tab/>
            </w:r>
          </w:p>
        </w:tc>
        <w:tc>
          <w:tcPr>
            <w:tcW w:w="883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1069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sz w:val="23"/>
                <w:szCs w:val="23"/>
              </w:rPr>
              <w:t>11</w:t>
            </w:r>
          </w:p>
        </w:tc>
        <w:tc>
          <w:tcPr>
            <w:tcW w:w="2082" w:type="dxa"/>
          </w:tcPr>
          <w:p w:rsidR="00C31B9E" w:rsidRPr="00760149" w:rsidRDefault="00C31B9E" w:rsidP="00932372">
            <w:pPr>
              <w:pStyle w:val="Standard"/>
              <w:rPr>
                <w:rFonts w:asciiTheme="minorHAnsi" w:eastAsia="Calibri" w:hAnsiTheme="minorHAnsi" w:cstheme="minorHAnsi"/>
                <w:b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sz w:val="23"/>
                <w:szCs w:val="23"/>
                <w:lang w:val="it-IT"/>
              </w:rPr>
              <w:t>135,2%</w:t>
            </w:r>
          </w:p>
          <w:p w:rsidR="00C31B9E" w:rsidRPr="00760149" w:rsidRDefault="00C31B9E" w:rsidP="00932372">
            <w:pPr>
              <w:pStyle w:val="Standard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</w:p>
        </w:tc>
      </w:tr>
      <w:tr w:rsidR="00C31B9E" w:rsidRPr="00760149" w:rsidTr="00932372">
        <w:tc>
          <w:tcPr>
            <w:tcW w:w="2219" w:type="dxa"/>
            <w:gridSpan w:val="2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TOTALE REGIONE ABRUZZO</w:t>
            </w:r>
          </w:p>
        </w:tc>
        <w:tc>
          <w:tcPr>
            <w:tcW w:w="1115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sz w:val="23"/>
                <w:szCs w:val="23"/>
              </w:rPr>
              <w:t>1646</w:t>
            </w:r>
          </w:p>
        </w:tc>
        <w:tc>
          <w:tcPr>
            <w:tcW w:w="1251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sz w:val="23"/>
                <w:szCs w:val="23"/>
              </w:rPr>
              <w:t>1948</w:t>
            </w:r>
          </w:p>
        </w:tc>
        <w:tc>
          <w:tcPr>
            <w:tcW w:w="883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63</w:t>
            </w:r>
          </w:p>
        </w:tc>
        <w:tc>
          <w:tcPr>
            <w:tcW w:w="1069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sz w:val="23"/>
                <w:szCs w:val="23"/>
              </w:rPr>
            </w:pPr>
            <w:r w:rsidRPr="00760149">
              <w:rPr>
                <w:rFonts w:asciiTheme="minorHAnsi" w:eastAsia="Calibri" w:hAnsiTheme="minorHAnsi" w:cstheme="minorHAnsi"/>
                <w:b/>
                <w:sz w:val="23"/>
                <w:szCs w:val="23"/>
              </w:rPr>
              <w:t>315</w:t>
            </w:r>
          </w:p>
        </w:tc>
        <w:tc>
          <w:tcPr>
            <w:tcW w:w="2082" w:type="dxa"/>
          </w:tcPr>
          <w:p w:rsidR="00C31B9E" w:rsidRPr="00760149" w:rsidRDefault="00C31B9E" w:rsidP="00932372">
            <w:pPr>
              <w:pStyle w:val="Standard"/>
              <w:rPr>
                <w:rFonts w:asciiTheme="minorHAnsi" w:eastAsia="Calibri" w:hAnsiTheme="minorHAnsi" w:cstheme="minorHAnsi"/>
                <w:b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b/>
                <w:sz w:val="23"/>
                <w:szCs w:val="23"/>
                <w:lang w:val="it-IT"/>
              </w:rPr>
              <w:t>118,34</w:t>
            </w:r>
          </w:p>
        </w:tc>
      </w:tr>
      <w:tr w:rsidR="00C31B9E" w:rsidRPr="00760149" w:rsidTr="00932372">
        <w:tc>
          <w:tcPr>
            <w:tcW w:w="6537" w:type="dxa"/>
            <w:gridSpan w:val="6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MEDIA DEGLI ISTITUTI VISITATI IN ITALIA DALL’ASSOCIAZIONE ANTIGONE</w:t>
            </w:r>
          </w:p>
        </w:tc>
        <w:tc>
          <w:tcPr>
            <w:tcW w:w="2082" w:type="dxa"/>
          </w:tcPr>
          <w:p w:rsidR="00C31B9E" w:rsidRPr="00760149" w:rsidRDefault="00C31B9E" w:rsidP="00932372">
            <w:pPr>
              <w:pStyle w:val="Standard"/>
              <w:spacing w:after="200"/>
              <w:jc w:val="both"/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</w:pPr>
            <w:r w:rsidRPr="00760149">
              <w:rPr>
                <w:rFonts w:asciiTheme="minorHAnsi" w:eastAsia="Calibri" w:hAnsiTheme="minorHAnsi" w:cstheme="minorHAnsi"/>
                <w:b/>
                <w:color w:val="auto"/>
                <w:sz w:val="23"/>
                <w:szCs w:val="23"/>
                <w:lang w:val="it-IT"/>
              </w:rPr>
              <w:t>117,9%</w:t>
            </w:r>
          </w:p>
        </w:tc>
      </w:tr>
    </w:tbl>
    <w:p w:rsidR="00B57200" w:rsidRDefault="00B57200">
      <w:bookmarkStart w:id="0" w:name="_GoBack"/>
      <w:bookmarkEnd w:id="0"/>
    </w:p>
    <w:sectPr w:rsidR="00B57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9E"/>
    <w:rsid w:val="00B57200"/>
    <w:rsid w:val="00C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B9E"/>
    <w:pPr>
      <w:spacing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1B9E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1B9E"/>
    <w:pPr>
      <w:widowControl w:val="0"/>
      <w:suppressAutoHyphens/>
      <w:autoSpaceDN w:val="0"/>
      <w:spacing w:after="0"/>
      <w:jc w:val="left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B9E"/>
    <w:pPr>
      <w:spacing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1B9E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1B9E"/>
    <w:pPr>
      <w:widowControl w:val="0"/>
      <w:suppressAutoHyphens/>
      <w:autoSpaceDN w:val="0"/>
      <w:spacing w:after="0"/>
      <w:jc w:val="left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2019-06-17T18:22:00Z</dcterms:created>
  <dcterms:modified xsi:type="dcterms:W3CDTF">2019-06-17T18:23:00Z</dcterms:modified>
</cp:coreProperties>
</file>